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Toc223334360"/>
      <w:bookmarkStart w:id="1" w:name="_Toc223334495"/>
      <w:bookmarkStart w:id="2" w:name="_Toc225163806"/>
      <w:bookmarkStart w:id="3" w:name="_Toc225164359"/>
      <w:bookmarkStart w:id="4" w:name="_Toc225164397"/>
      <w:bookmarkStart w:id="5" w:name="_Toc225218026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</w:p>
    <w:p w:rsidR="006041B7" w:rsidRPr="006041B7" w:rsidRDefault="006041B7" w:rsidP="00604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1B7">
        <w:rPr>
          <w:rFonts w:ascii="Times New Roman" w:hAnsi="Times New Roman" w:cs="Times New Roman"/>
          <w:sz w:val="24"/>
          <w:szCs w:val="24"/>
        </w:rPr>
        <w:t>Рассмотрено на заседании МК</w:t>
      </w:r>
    </w:p>
    <w:p w:rsidR="006041B7" w:rsidRPr="006041B7" w:rsidRDefault="006041B7" w:rsidP="00604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1B7">
        <w:rPr>
          <w:rFonts w:ascii="Times New Roman" w:hAnsi="Times New Roman" w:cs="Times New Roman"/>
          <w:sz w:val="24"/>
          <w:szCs w:val="24"/>
        </w:rPr>
        <w:t xml:space="preserve">УГПС 43.00.00 Сервис и туризм </w:t>
      </w:r>
    </w:p>
    <w:p w:rsidR="006041B7" w:rsidRPr="006041B7" w:rsidRDefault="006041B7" w:rsidP="00604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1B7">
        <w:rPr>
          <w:rFonts w:ascii="Times New Roman" w:hAnsi="Times New Roman" w:cs="Times New Roman"/>
          <w:sz w:val="24"/>
          <w:szCs w:val="24"/>
        </w:rPr>
        <w:t xml:space="preserve">Председатель МК </w:t>
      </w:r>
    </w:p>
    <w:p w:rsidR="006041B7" w:rsidRPr="006041B7" w:rsidRDefault="006041B7" w:rsidP="00604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1B7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Е.А. Торопыгина</w:t>
      </w:r>
      <w:r w:rsidRPr="006041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0B1" w:rsidRDefault="006041B7" w:rsidP="006041B7">
      <w:pPr>
        <w:spacing w:after="0" w:line="240" w:lineRule="auto"/>
        <w:rPr>
          <w:rFonts w:ascii="Times New Roman" w:hAnsi="Times New Roman" w:cs="Times New Roman"/>
        </w:rPr>
      </w:pPr>
      <w:r w:rsidRPr="006041B7">
        <w:rPr>
          <w:rFonts w:ascii="Times New Roman" w:hAnsi="Times New Roman" w:cs="Times New Roman"/>
          <w:sz w:val="24"/>
          <w:szCs w:val="24"/>
        </w:rPr>
        <w:t>Протокол № 1 от «26» августа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041B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D00B1" w:rsidRDefault="00CD00B1" w:rsidP="00CD00B1"/>
    <w:p w:rsidR="00CD00B1" w:rsidRDefault="00CD00B1" w:rsidP="00CD00B1"/>
    <w:p w:rsidR="00CD00B1" w:rsidRDefault="00CD00B1" w:rsidP="00CD00B1"/>
    <w:p w:rsidR="00CD00B1" w:rsidRDefault="00CD00B1" w:rsidP="00CD00B1"/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 выполнению контрольной работы</w:t>
      </w:r>
    </w:p>
    <w:p w:rsidR="00CD00B1" w:rsidRDefault="006041B7" w:rsidP="00CD0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МДК 02</w:t>
      </w:r>
      <w:r w:rsidR="00CD00B1">
        <w:rPr>
          <w:rFonts w:ascii="Times New Roman" w:hAnsi="Times New Roman" w:cs="Times New Roman"/>
          <w:b/>
          <w:sz w:val="28"/>
          <w:szCs w:val="28"/>
        </w:rPr>
        <w:t>.01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Предоставление туроператорских услуг</w:t>
      </w: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0B1" w:rsidRDefault="00CD00B1" w:rsidP="00CD00B1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 заочного отделения</w:t>
      </w: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специальности 43.02.1</w:t>
      </w:r>
      <w:r w:rsidR="006041B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Туризм</w:t>
      </w:r>
      <w:r w:rsidR="006041B7">
        <w:rPr>
          <w:rFonts w:ascii="Times New Roman" w:hAnsi="Times New Roman" w:cs="Times New Roman"/>
          <w:sz w:val="28"/>
          <w:szCs w:val="28"/>
        </w:rPr>
        <w:t xml:space="preserve"> и гостеприимство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CD00B1" w:rsidRDefault="006041B7" w:rsidP="00CD00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CD00B1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>
        <w:rPr>
          <w:rFonts w:ascii="Times New Roman" w:hAnsi="Times New Roman" w:cs="Times New Roman"/>
          <w:sz w:val="28"/>
          <w:szCs w:val="28"/>
        </w:rPr>
        <w:t>А.С. Костерина</w:t>
      </w:r>
    </w:p>
    <w:p w:rsidR="00CD00B1" w:rsidRDefault="00CD00B1" w:rsidP="00CD00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Ульяновск</w:t>
      </w:r>
      <w:r w:rsidR="006041B7">
        <w:rPr>
          <w:rFonts w:ascii="Times New Roman" w:hAnsi="Times New Roman" w:cs="Times New Roman"/>
          <w:sz w:val="28"/>
          <w:szCs w:val="28"/>
        </w:rPr>
        <w:t>, 2025</w:t>
      </w:r>
    </w:p>
    <w:p w:rsidR="00CD00B1" w:rsidRDefault="00CD00B1" w:rsidP="00CD00B1">
      <w:pPr>
        <w:pStyle w:val="1"/>
      </w:pPr>
      <w:r>
        <w:lastRenderedPageBreak/>
        <w:t>Тематика контрольных работ и методические указания</w:t>
      </w:r>
      <w:bookmarkStart w:id="6" w:name="_Toc223334361"/>
      <w:bookmarkStart w:id="7" w:name="_Toc223334496"/>
      <w:bookmarkStart w:id="8" w:name="_Toc225163807"/>
      <w:bookmarkStart w:id="9" w:name="_Toc225164360"/>
      <w:bookmarkStart w:id="10" w:name="_Toc225164398"/>
      <w:bookmarkStart w:id="11" w:name="_Toc225218027"/>
      <w:bookmarkEnd w:id="0"/>
      <w:bookmarkEnd w:id="1"/>
      <w:bookmarkEnd w:id="2"/>
      <w:bookmarkEnd w:id="3"/>
      <w:bookmarkEnd w:id="4"/>
      <w:bookmarkEnd w:id="5"/>
      <w:r>
        <w:t xml:space="preserve"> по их выполнению</w:t>
      </w:r>
      <w:bookmarkEnd w:id="6"/>
      <w:bookmarkEnd w:id="7"/>
      <w:bookmarkEnd w:id="8"/>
      <w:bookmarkEnd w:id="9"/>
      <w:bookmarkEnd w:id="10"/>
      <w:bookmarkEnd w:id="11"/>
    </w:p>
    <w:p w:rsidR="00CD00B1" w:rsidRDefault="00CD00B1" w:rsidP="00CD00B1">
      <w:pPr>
        <w:pStyle w:val="21"/>
        <w:ind w:firstLine="0"/>
        <w:rPr>
          <w:b/>
        </w:rPr>
      </w:pPr>
    </w:p>
    <w:p w:rsidR="00CD00B1" w:rsidRDefault="00CD00B1" w:rsidP="00CD00B1">
      <w:pPr>
        <w:pStyle w:val="a3"/>
        <w:ind w:firstLine="708"/>
        <w:jc w:val="both"/>
      </w:pPr>
      <w:r>
        <w:t>Необходимым этапом самостоятельной работы над программным материалом является выполнение контрольной работы по предложенным вариантам.</w:t>
      </w:r>
    </w:p>
    <w:p w:rsidR="00CD00B1" w:rsidRDefault="00CD00B1" w:rsidP="00CD00B1">
      <w:pPr>
        <w:pStyle w:val="a3"/>
        <w:ind w:firstLine="708"/>
        <w:jc w:val="both"/>
      </w:pPr>
      <w:r>
        <w:t>Контрольная работа должна быть представлена в сроки, определенные учебным графиком, но не позднее, чем за 1 месяц до экзаменационной сессии.</w:t>
      </w:r>
    </w:p>
    <w:p w:rsidR="00CD00B1" w:rsidRDefault="00CD00B1" w:rsidP="00CD00B1">
      <w:pPr>
        <w:pStyle w:val="a3"/>
        <w:ind w:firstLine="708"/>
        <w:jc w:val="both"/>
      </w:pPr>
      <w:r>
        <w:t>Студенты, не выполнившие контрольную работу или получившие за нее отрицательную оценку (незачет), не допускаются к сдаче экзамена.</w:t>
      </w:r>
    </w:p>
    <w:p w:rsidR="00CD00B1" w:rsidRDefault="00CD00B1" w:rsidP="00CD00B1">
      <w:pPr>
        <w:pStyle w:val="a3"/>
        <w:ind w:firstLine="708"/>
        <w:jc w:val="both"/>
      </w:pPr>
      <w:r>
        <w:t>Контрольная работа выполняется по одному из вариантов, которые распределяются по начальным буквам фамилий студентов следующим образом:</w:t>
      </w:r>
    </w:p>
    <w:p w:rsidR="00CD00B1" w:rsidRDefault="00CD00B1" w:rsidP="00CD00B1">
      <w:pPr>
        <w:pStyle w:val="a3"/>
        <w:ind w:firstLine="0"/>
      </w:pP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</w:tblGrid>
      <w:tr w:rsidR="00CD00B1" w:rsidTr="00CD00B1">
        <w:trPr>
          <w:trHeight w:val="3232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1 – А, Б, В, Г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2 – Д, Е, Ж, З, И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3 – К, Л, М, Н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Вариант 4 – </w:t>
            </w:r>
            <w:proofErr w:type="gramStart"/>
            <w:r>
              <w:rPr>
                <w:szCs w:val="28"/>
                <w:lang w:eastAsia="en-US"/>
              </w:rPr>
              <w:t>О,П</w:t>
            </w:r>
            <w:proofErr w:type="gramEnd"/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Вариант 5 – </w:t>
            </w:r>
            <w:proofErr w:type="gramStart"/>
            <w:r>
              <w:rPr>
                <w:szCs w:val="28"/>
                <w:lang w:eastAsia="en-US"/>
              </w:rPr>
              <w:t>Р,С</w:t>
            </w:r>
            <w:proofErr w:type="gramEnd"/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Вариант 6 – </w:t>
            </w:r>
            <w:proofErr w:type="gramStart"/>
            <w:r>
              <w:rPr>
                <w:szCs w:val="28"/>
                <w:lang w:eastAsia="en-US"/>
              </w:rPr>
              <w:t>Т,У</w:t>
            </w:r>
            <w:proofErr w:type="gramEnd"/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Вариант 7 – </w:t>
            </w:r>
            <w:proofErr w:type="gramStart"/>
            <w:r>
              <w:rPr>
                <w:szCs w:val="28"/>
                <w:lang w:eastAsia="en-US"/>
              </w:rPr>
              <w:t>Ф,Х</w:t>
            </w:r>
            <w:proofErr w:type="gramEnd"/>
            <w:r>
              <w:rPr>
                <w:szCs w:val="28"/>
                <w:lang w:eastAsia="en-US"/>
              </w:rPr>
              <w:t>,Ц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8 –</w:t>
            </w:r>
            <w:proofErr w:type="gramStart"/>
            <w:r>
              <w:rPr>
                <w:szCs w:val="28"/>
                <w:lang w:eastAsia="en-US"/>
              </w:rPr>
              <w:t>Ч,Ш</w:t>
            </w:r>
            <w:proofErr w:type="gramEnd"/>
            <w:r>
              <w:rPr>
                <w:szCs w:val="28"/>
                <w:lang w:eastAsia="en-US"/>
              </w:rPr>
              <w:t xml:space="preserve">,Щ. 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9 – Э,Ю,Я</w:t>
            </w:r>
          </w:p>
        </w:tc>
      </w:tr>
    </w:tbl>
    <w:p w:rsidR="00CD00B1" w:rsidRDefault="00CD00B1" w:rsidP="00CD00B1">
      <w:pPr>
        <w:pStyle w:val="a3"/>
        <w:ind w:firstLine="708"/>
        <w:jc w:val="both"/>
      </w:pPr>
      <w:r>
        <w:t>Контрольная работа, выполненная не по указанному распределению, не зачитывается.</w:t>
      </w:r>
    </w:p>
    <w:p w:rsidR="00CD00B1" w:rsidRDefault="00CD00B1" w:rsidP="00CD00B1">
      <w:pPr>
        <w:pStyle w:val="a3"/>
        <w:ind w:firstLine="708"/>
        <w:jc w:val="both"/>
      </w:pPr>
      <w:r>
        <w:t>Контрольная работа должны показать умение студента самостоятельно работать с литературными источниками, отбирать, обобщать и анализировать необходимый материал, кратко, четко и аргументировано отвечать на поставленные вопросы.</w:t>
      </w:r>
    </w:p>
    <w:p w:rsidR="00CD00B1" w:rsidRDefault="00CD00B1" w:rsidP="00CD00B1">
      <w:pPr>
        <w:pStyle w:val="a3"/>
        <w:ind w:firstLine="708"/>
        <w:jc w:val="both"/>
      </w:pPr>
      <w:r>
        <w:t>Прежде чем преступить к выполнению работы, необходимо внимательно ознакомиться с поставленными вопросами и понять их суть.</w:t>
      </w:r>
    </w:p>
    <w:p w:rsidR="00CD00B1" w:rsidRDefault="00CD00B1" w:rsidP="00CD00B1">
      <w:pPr>
        <w:pStyle w:val="a3"/>
        <w:ind w:firstLine="708"/>
        <w:jc w:val="both"/>
      </w:pPr>
      <w:r>
        <w:t>При подготовке контрольной работы полезно и необходимо использовать не только приведенные в списке литературные источники, но и практический опыт, личные наблюдения и обобщения, материалы периодических изданий и т.д.</w:t>
      </w:r>
    </w:p>
    <w:p w:rsidR="00CD00B1" w:rsidRDefault="00CD00B1" w:rsidP="00CD00B1">
      <w:pPr>
        <w:pStyle w:val="a3"/>
        <w:ind w:firstLine="708"/>
        <w:jc w:val="both"/>
        <w:rPr>
          <w:b/>
          <w:i/>
        </w:rPr>
      </w:pPr>
      <w:r>
        <w:rPr>
          <w:b/>
          <w:i/>
        </w:rPr>
        <w:t>Примерный объем работы должен составлять не более объема тетради 18 листов.</w:t>
      </w:r>
    </w:p>
    <w:p w:rsidR="00CD00B1" w:rsidRDefault="00CD00B1" w:rsidP="00CD00B1">
      <w:pPr>
        <w:pStyle w:val="a3"/>
        <w:ind w:firstLine="0"/>
        <w:jc w:val="both"/>
      </w:pPr>
      <w:r>
        <w:t>При написании и оформлении контрольной работы необходимо соблюдать следующее: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lastRenderedPageBreak/>
        <w:t>Контрольная работа может быть представлена в рукописном виде на отдельной тетради или распечатана с компьютера на листах формата А4, помещенных в скоросшиватель;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Не допускается давать ответ путем прямого переписывания текста из литературных источников; любой материал должен быть творчески проработан.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Страницы работы должны быть пронумерованы и иметь поля (2-</w:t>
      </w:r>
      <w:smartTag w:uri="urn:schemas-microsoft-com:office:smarttags" w:element="metricconverter">
        <w:smartTagPr>
          <w:attr w:name="ProductID" w:val="2,5 см"/>
        </w:smartTagPr>
        <w:r>
          <w:t>2,5 см</w:t>
        </w:r>
      </w:smartTag>
      <w:r>
        <w:t>).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Вопросы контрольной работы необходимо записывать непосредственно перед каждым ответом;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Не следует приводить лишней, не касающийся сути вопроса, информации, так как это является свидетельством неспособности мыслить конкретно и говорит о недостаточно четком понимании сути вопроса.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Текст должен быть написан разборчиво и грамотно. Произвольные сокращения слов и терминов (кроме общепринятых) не допускаются.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Завершает работу список использованных источников, который должен быть оформлен в соответствии с установленными правилами:</w:t>
      </w:r>
    </w:p>
    <w:p w:rsidR="00CD00B1" w:rsidRDefault="00CD00B1" w:rsidP="00CD00B1">
      <w:pPr>
        <w:pStyle w:val="a3"/>
        <w:numPr>
          <w:ilvl w:val="0"/>
          <w:numId w:val="2"/>
        </w:numPr>
        <w:tabs>
          <w:tab w:val="num" w:pos="567"/>
        </w:tabs>
        <w:ind w:left="0" w:firstLine="0"/>
        <w:jc w:val="both"/>
      </w:pPr>
      <w:r>
        <w:t>при ссылке на учебник, учебное пособие, монографию указываются фамилии и инициалы авторов, точное наименование издания, место издания, название издательства и год издания;</w:t>
      </w:r>
    </w:p>
    <w:p w:rsidR="00CD00B1" w:rsidRDefault="00CD00B1" w:rsidP="00CD00B1">
      <w:pPr>
        <w:pStyle w:val="a3"/>
        <w:numPr>
          <w:ilvl w:val="0"/>
          <w:numId w:val="2"/>
        </w:numPr>
        <w:tabs>
          <w:tab w:val="clear" w:pos="927"/>
          <w:tab w:val="num" w:pos="567"/>
          <w:tab w:val="num" w:pos="987"/>
        </w:tabs>
        <w:ind w:left="0" w:firstLine="0"/>
        <w:jc w:val="both"/>
      </w:pPr>
      <w:r>
        <w:t>при ссылке на журнальные статьи указываются фамилии и инициалы авторов, наименование статьи, название журнала, год и номер выпуска.</w:t>
      </w:r>
    </w:p>
    <w:p w:rsidR="00CD00B1" w:rsidRDefault="00CD00B1" w:rsidP="00CD00B1">
      <w:pPr>
        <w:pStyle w:val="a3"/>
        <w:numPr>
          <w:ilvl w:val="0"/>
          <w:numId w:val="1"/>
        </w:numPr>
        <w:ind w:left="0" w:firstLine="0"/>
        <w:jc w:val="both"/>
      </w:pPr>
      <w:r>
        <w:t>В конце работы указывается дата ее выполнения и ставится личная подпись студента.</w:t>
      </w:r>
    </w:p>
    <w:p w:rsidR="00CD00B1" w:rsidRDefault="00CD00B1" w:rsidP="00CD00B1">
      <w:pPr>
        <w:pStyle w:val="a3"/>
        <w:ind w:firstLine="0"/>
        <w:jc w:val="both"/>
      </w:pPr>
    </w:p>
    <w:p w:rsidR="00CD00B1" w:rsidRDefault="00CD00B1" w:rsidP="00CD00B1">
      <w:pPr>
        <w:pStyle w:val="1"/>
        <w:rPr>
          <w:sz w:val="24"/>
        </w:rPr>
      </w:pPr>
      <w:r>
        <w:rPr>
          <w:sz w:val="24"/>
        </w:rPr>
        <w:t xml:space="preserve">ВАРИАНТЫ КОНТРОЛЬНОЙ РАБОТЫ </w:t>
      </w:r>
    </w:p>
    <w:p w:rsidR="006041B7" w:rsidRDefault="006041B7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№1</w:t>
      </w:r>
    </w:p>
    <w:p w:rsidR="006041B7" w:rsidRPr="006041B7" w:rsidRDefault="006041B7" w:rsidP="00E360B0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41B7">
        <w:rPr>
          <w:rFonts w:ascii="Times New Roman" w:hAnsi="Times New Roman" w:cs="Times New Roman"/>
          <w:sz w:val="28"/>
          <w:szCs w:val="28"/>
        </w:rPr>
        <w:t>Международное регулирование туристской деятельности.</w:t>
      </w:r>
    </w:p>
    <w:p w:rsidR="00E360B0" w:rsidRPr="00E360B0" w:rsidRDefault="006041B7" w:rsidP="00E360B0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41B7">
        <w:rPr>
          <w:rFonts w:ascii="Times New Roman" w:hAnsi="Times New Roman" w:cs="Times New Roman"/>
          <w:sz w:val="28"/>
          <w:szCs w:val="28"/>
        </w:rPr>
        <w:t>Развитие и регулирование туроператорской деятельности в РФ и за рубежом.</w:t>
      </w:r>
    </w:p>
    <w:p w:rsidR="006041B7" w:rsidRPr="00E360B0" w:rsidRDefault="006041B7" w:rsidP="00E360B0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60B0">
        <w:rPr>
          <w:rFonts w:ascii="Times New Roman" w:hAnsi="Times New Roman" w:cs="Times New Roman"/>
          <w:bCs/>
          <w:sz w:val="28"/>
          <w:szCs w:val="28"/>
        </w:rPr>
        <w:t>Развитие и регулирование туроператорской деятельности в России</w:t>
      </w:r>
    </w:p>
    <w:p w:rsidR="006041B7" w:rsidRDefault="006041B7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№2</w:t>
      </w:r>
    </w:p>
    <w:p w:rsidR="006041B7" w:rsidRDefault="006041B7" w:rsidP="00E360B0">
      <w:pPr>
        <w:pStyle w:val="a5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Туроператорская деятельность: понятие, цели и задачи</w:t>
      </w:r>
    </w:p>
    <w:p w:rsidR="006041B7" w:rsidRPr="006041B7" w:rsidRDefault="006041B7" w:rsidP="00E360B0">
      <w:pPr>
        <w:pStyle w:val="a5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41B7">
        <w:rPr>
          <w:rFonts w:ascii="Times New Roman" w:hAnsi="Times New Roman" w:cs="Times New Roman"/>
          <w:sz w:val="28"/>
          <w:szCs w:val="28"/>
        </w:rPr>
        <w:t>Туроператор и его основные функции</w:t>
      </w:r>
    </w:p>
    <w:p w:rsidR="006041B7" w:rsidRPr="006041B7" w:rsidRDefault="006041B7" w:rsidP="00E360B0">
      <w:pPr>
        <w:pStyle w:val="a5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41B7">
        <w:rPr>
          <w:rFonts w:ascii="Times New Roman" w:hAnsi="Times New Roman" w:cs="Times New Roman"/>
          <w:bCs/>
          <w:sz w:val="28"/>
          <w:szCs w:val="28"/>
        </w:rPr>
        <w:t>Анализ профиля туроператоров мирового уровня</w:t>
      </w:r>
    </w:p>
    <w:p w:rsidR="006041B7" w:rsidRDefault="006041B7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041B7" w:rsidRDefault="006041B7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041B7" w:rsidRDefault="006041B7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041B7" w:rsidRDefault="006041B7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041B7" w:rsidRDefault="006041B7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№3</w:t>
      </w:r>
    </w:p>
    <w:p w:rsidR="006041B7" w:rsidRPr="006041B7" w:rsidRDefault="006041B7" w:rsidP="00E360B0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41B7">
        <w:rPr>
          <w:rFonts w:ascii="Times New Roman" w:hAnsi="Times New Roman" w:cs="Times New Roman"/>
          <w:sz w:val="28"/>
          <w:szCs w:val="28"/>
        </w:rPr>
        <w:t xml:space="preserve">Классификация туроператоров и моделей </w:t>
      </w:r>
      <w:proofErr w:type="spellStart"/>
      <w:r w:rsidRPr="006041B7">
        <w:rPr>
          <w:rFonts w:ascii="Times New Roman" w:hAnsi="Times New Roman" w:cs="Times New Roman"/>
          <w:sz w:val="28"/>
          <w:szCs w:val="28"/>
        </w:rPr>
        <w:t>туроперейтинга</w:t>
      </w:r>
      <w:proofErr w:type="spellEnd"/>
      <w:r w:rsidRPr="006041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1B7" w:rsidRPr="006041B7" w:rsidRDefault="006041B7" w:rsidP="00E360B0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41B7">
        <w:rPr>
          <w:rFonts w:ascii="Times New Roman" w:hAnsi="Times New Roman" w:cs="Times New Roman"/>
          <w:sz w:val="28"/>
          <w:szCs w:val="28"/>
        </w:rPr>
        <w:t xml:space="preserve">Организационно - правовые формы функционирования туроператоров </w:t>
      </w:r>
    </w:p>
    <w:p w:rsidR="006041B7" w:rsidRPr="006041B7" w:rsidRDefault="006041B7" w:rsidP="00E360B0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41B7">
        <w:rPr>
          <w:rFonts w:ascii="Times New Roman" w:hAnsi="Times New Roman" w:cs="Times New Roman"/>
          <w:sz w:val="28"/>
          <w:szCs w:val="28"/>
        </w:rPr>
        <w:t xml:space="preserve">Анализ профиля туроператоров г. Ульяновска </w:t>
      </w:r>
    </w:p>
    <w:p w:rsidR="006041B7" w:rsidRDefault="006041B7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№4</w:t>
      </w:r>
    </w:p>
    <w:p w:rsidR="006041B7" w:rsidRPr="006041B7" w:rsidRDefault="006041B7" w:rsidP="00E360B0">
      <w:pPr>
        <w:pStyle w:val="a5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41B7">
        <w:rPr>
          <w:rFonts w:ascii="Times New Roman" w:hAnsi="Times New Roman" w:cs="Times New Roman"/>
          <w:sz w:val="28"/>
          <w:szCs w:val="28"/>
        </w:rPr>
        <w:t>Документация туроператорской фирмы, ведение туристской отчетности.</w:t>
      </w:r>
    </w:p>
    <w:p w:rsidR="006041B7" w:rsidRPr="006041B7" w:rsidRDefault="006041B7" w:rsidP="00E360B0">
      <w:pPr>
        <w:pStyle w:val="a5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</w:t>
      </w:r>
      <w:r w:rsidRPr="006041B7">
        <w:rPr>
          <w:rFonts w:ascii="Times New Roman" w:hAnsi="Times New Roman" w:cs="Times New Roman"/>
          <w:sz w:val="28"/>
          <w:szCs w:val="28"/>
        </w:rPr>
        <w:t xml:space="preserve"> оформления договора между туроператором и объектом размещения.</w:t>
      </w:r>
    </w:p>
    <w:p w:rsidR="00CD00B1" w:rsidRPr="006041B7" w:rsidRDefault="006041B7" w:rsidP="00E360B0">
      <w:pPr>
        <w:pStyle w:val="a5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41B7">
        <w:rPr>
          <w:rFonts w:ascii="Times New Roman" w:hAnsi="Times New Roman" w:cs="Times New Roman"/>
          <w:sz w:val="28"/>
          <w:szCs w:val="28"/>
        </w:rPr>
        <w:t xml:space="preserve">Права и обязанности туроператора и </w:t>
      </w:r>
      <w:proofErr w:type="spellStart"/>
      <w:r w:rsidRPr="006041B7">
        <w:rPr>
          <w:rFonts w:ascii="Times New Roman" w:hAnsi="Times New Roman" w:cs="Times New Roman"/>
          <w:sz w:val="28"/>
          <w:szCs w:val="28"/>
        </w:rPr>
        <w:t>турагента</w:t>
      </w:r>
      <w:proofErr w:type="spellEnd"/>
    </w:p>
    <w:p w:rsidR="006041B7" w:rsidRDefault="006041B7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№5</w:t>
      </w:r>
    </w:p>
    <w:p w:rsidR="00E360B0" w:rsidRDefault="00E360B0" w:rsidP="00E360B0">
      <w:pPr>
        <w:pStyle w:val="a5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0B0">
        <w:rPr>
          <w:rFonts w:ascii="Times New Roman" w:hAnsi="Times New Roman" w:cs="Times New Roman"/>
          <w:sz w:val="28"/>
          <w:szCs w:val="28"/>
        </w:rPr>
        <w:t>Права и обязанности туриста</w:t>
      </w:r>
    </w:p>
    <w:p w:rsidR="00E360B0" w:rsidRDefault="00E360B0" w:rsidP="00E360B0">
      <w:pPr>
        <w:pStyle w:val="a5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0B0">
        <w:rPr>
          <w:rFonts w:ascii="Times New Roman" w:hAnsi="Times New Roman" w:cs="Times New Roman"/>
          <w:sz w:val="28"/>
          <w:szCs w:val="28"/>
        </w:rPr>
        <w:t>Закономерности размещения туристского потенциала и географии туристских центров мира и России.</w:t>
      </w:r>
    </w:p>
    <w:p w:rsidR="001A328E" w:rsidRPr="00E360B0" w:rsidRDefault="00E360B0" w:rsidP="00E360B0">
      <w:pPr>
        <w:pStyle w:val="a5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0B0">
        <w:rPr>
          <w:rFonts w:ascii="Times New Roman" w:hAnsi="Times New Roman" w:cs="Times New Roman"/>
          <w:sz w:val="28"/>
          <w:szCs w:val="28"/>
        </w:rPr>
        <w:t>Технология оформления договора между туроператором и авиаперевозчиком</w:t>
      </w:r>
    </w:p>
    <w:p w:rsidR="00E360B0" w:rsidRDefault="00E360B0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№6</w:t>
      </w:r>
    </w:p>
    <w:p w:rsidR="00E360B0" w:rsidRPr="00E360B0" w:rsidRDefault="00E360B0" w:rsidP="00E360B0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0B0">
        <w:rPr>
          <w:rFonts w:ascii="Times New Roman" w:hAnsi="Times New Roman" w:cs="Times New Roman"/>
          <w:sz w:val="28"/>
          <w:szCs w:val="28"/>
        </w:rPr>
        <w:t>Регионоведение Российской Федерации (специфика, сезонность, особенности регионов РФ).</w:t>
      </w:r>
    </w:p>
    <w:p w:rsidR="00E360B0" w:rsidRDefault="00E360B0" w:rsidP="00E360B0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изучения</w:t>
      </w:r>
      <w:r w:rsidRPr="00E360B0">
        <w:rPr>
          <w:rFonts w:ascii="Times New Roman" w:hAnsi="Times New Roman" w:cs="Times New Roman"/>
          <w:sz w:val="28"/>
          <w:szCs w:val="28"/>
        </w:rPr>
        <w:t xml:space="preserve"> и 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360B0">
        <w:rPr>
          <w:rFonts w:ascii="Times New Roman" w:hAnsi="Times New Roman" w:cs="Times New Roman"/>
          <w:sz w:val="28"/>
          <w:szCs w:val="28"/>
        </w:rPr>
        <w:t xml:space="preserve"> ресурсов выбранной </w:t>
      </w:r>
      <w:proofErr w:type="spellStart"/>
      <w:r w:rsidRPr="00E360B0">
        <w:rPr>
          <w:rFonts w:ascii="Times New Roman" w:hAnsi="Times New Roman" w:cs="Times New Roman"/>
          <w:sz w:val="28"/>
          <w:szCs w:val="28"/>
        </w:rPr>
        <w:t>дестинации</w:t>
      </w:r>
      <w:proofErr w:type="spellEnd"/>
      <w:r w:rsidRPr="00E360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0B1" w:rsidRPr="00E360B0" w:rsidRDefault="00E360B0" w:rsidP="00E360B0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0B0">
        <w:rPr>
          <w:rFonts w:ascii="Times New Roman" w:hAnsi="Times New Roman" w:cs="Times New Roman"/>
          <w:sz w:val="28"/>
          <w:szCs w:val="28"/>
        </w:rPr>
        <w:t>Анализ туристского потенциала Ульяновской области для развития событийного туризма</w:t>
      </w: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№7</w:t>
      </w:r>
    </w:p>
    <w:p w:rsidR="00E360B0" w:rsidRPr="00E360B0" w:rsidRDefault="00E360B0" w:rsidP="00E360B0">
      <w:pPr>
        <w:pStyle w:val="a5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0B0">
        <w:rPr>
          <w:rFonts w:ascii="Times New Roman" w:hAnsi="Times New Roman" w:cs="Times New Roman"/>
          <w:sz w:val="28"/>
          <w:szCs w:val="28"/>
        </w:rPr>
        <w:t>Анализ туристского потенциала Ульяновской области для развития экологического туризма.</w:t>
      </w:r>
    </w:p>
    <w:p w:rsidR="00E360B0" w:rsidRPr="00E360B0" w:rsidRDefault="00E360B0" w:rsidP="00E360B0">
      <w:pPr>
        <w:pStyle w:val="a5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0B0">
        <w:rPr>
          <w:rFonts w:ascii="Times New Roman" w:hAnsi="Times New Roman" w:cs="Times New Roman"/>
          <w:sz w:val="28"/>
          <w:szCs w:val="28"/>
        </w:rPr>
        <w:t>Понятие разработки туристского продукта. Виды турпродуктов</w:t>
      </w:r>
    </w:p>
    <w:p w:rsidR="00CD00B1" w:rsidRPr="00E360B0" w:rsidRDefault="00E360B0" w:rsidP="00E360B0">
      <w:pPr>
        <w:pStyle w:val="a5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0B0">
        <w:rPr>
          <w:rFonts w:ascii="Times New Roman" w:hAnsi="Times New Roman" w:cs="Times New Roman"/>
          <w:sz w:val="28"/>
          <w:szCs w:val="28"/>
        </w:rPr>
        <w:t>Свойства и цели турпродукта</w:t>
      </w:r>
    </w:p>
    <w:p w:rsidR="00E360B0" w:rsidRDefault="00E360B0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№8</w:t>
      </w:r>
    </w:p>
    <w:p w:rsidR="00E360B0" w:rsidRPr="00E360B0" w:rsidRDefault="00E360B0" w:rsidP="00E360B0">
      <w:pPr>
        <w:pStyle w:val="a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0B0">
        <w:rPr>
          <w:rFonts w:ascii="Times New Roman" w:hAnsi="Times New Roman" w:cs="Times New Roman"/>
          <w:sz w:val="28"/>
          <w:szCs w:val="28"/>
        </w:rPr>
        <w:t>Технологии планирования туристского продукта.</w:t>
      </w:r>
    </w:p>
    <w:p w:rsidR="00E360B0" w:rsidRPr="00E360B0" w:rsidRDefault="00E360B0" w:rsidP="00E360B0">
      <w:pPr>
        <w:pStyle w:val="a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0B0">
        <w:rPr>
          <w:rFonts w:ascii="Times New Roman" w:hAnsi="Times New Roman" w:cs="Times New Roman"/>
          <w:sz w:val="28"/>
          <w:szCs w:val="28"/>
        </w:rPr>
        <w:t xml:space="preserve">Принципы выбора базовых услуг </w:t>
      </w:r>
    </w:p>
    <w:p w:rsidR="001A328E" w:rsidRPr="009C4719" w:rsidRDefault="00E360B0" w:rsidP="00E360B0">
      <w:pPr>
        <w:pStyle w:val="a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0B0">
        <w:rPr>
          <w:rFonts w:ascii="Times New Roman" w:hAnsi="Times New Roman" w:cs="Times New Roman"/>
          <w:sz w:val="28"/>
          <w:szCs w:val="28"/>
        </w:rPr>
        <w:t>Основные правила составления программ туров</w:t>
      </w:r>
      <w:r w:rsidR="001A328E" w:rsidRPr="009C4719">
        <w:rPr>
          <w:rFonts w:ascii="Times New Roman" w:hAnsi="Times New Roman" w:cs="Times New Roman"/>
          <w:sz w:val="28"/>
          <w:szCs w:val="28"/>
        </w:rPr>
        <w:t>.</w:t>
      </w: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№9</w:t>
      </w:r>
    </w:p>
    <w:p w:rsidR="009C4719" w:rsidRPr="009C4719" w:rsidRDefault="009C4719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719">
        <w:rPr>
          <w:rFonts w:ascii="Times New Roman" w:hAnsi="Times New Roman" w:cs="Times New Roman"/>
          <w:sz w:val="28"/>
          <w:szCs w:val="28"/>
        </w:rPr>
        <w:t xml:space="preserve">1. </w:t>
      </w:r>
      <w:r w:rsidR="00E360B0" w:rsidRPr="00E360B0">
        <w:rPr>
          <w:rFonts w:ascii="Times New Roman" w:hAnsi="Times New Roman" w:cs="Times New Roman"/>
          <w:sz w:val="28"/>
          <w:szCs w:val="28"/>
        </w:rPr>
        <w:t>Калькуляция себестоимости тура</w:t>
      </w:r>
      <w:r w:rsidRPr="009C471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60B0" w:rsidRDefault="009C4719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719">
        <w:rPr>
          <w:rFonts w:ascii="Times New Roman" w:hAnsi="Times New Roman" w:cs="Times New Roman"/>
          <w:sz w:val="28"/>
          <w:szCs w:val="28"/>
        </w:rPr>
        <w:t xml:space="preserve">2. </w:t>
      </w:r>
      <w:r w:rsidR="00E360B0" w:rsidRPr="00E360B0">
        <w:rPr>
          <w:rFonts w:ascii="Times New Roman" w:hAnsi="Times New Roman" w:cs="Times New Roman"/>
          <w:sz w:val="28"/>
          <w:szCs w:val="28"/>
        </w:rPr>
        <w:t xml:space="preserve">Технология работы с клиентами и их обслуживанию </w:t>
      </w:r>
    </w:p>
    <w:p w:rsidR="00EA3C4F" w:rsidRPr="00E360B0" w:rsidRDefault="009C4719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sz w:val="28"/>
          <w:szCs w:val="28"/>
        </w:rPr>
        <w:t xml:space="preserve">3. </w:t>
      </w:r>
      <w:r w:rsidR="00E360B0" w:rsidRPr="00E360B0">
        <w:rPr>
          <w:rFonts w:ascii="Times New Roman" w:hAnsi="Times New Roman" w:cs="Times New Roman"/>
          <w:sz w:val="28"/>
          <w:szCs w:val="28"/>
        </w:rPr>
        <w:t>Программное обеспечение для учёта и ведения клиентов.</w:t>
      </w:r>
      <w:bookmarkStart w:id="12" w:name="_GoBack"/>
      <w:bookmarkEnd w:id="12"/>
    </w:p>
    <w:sectPr w:rsidR="00EA3C4F" w:rsidRPr="00E360B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605" w:rsidRDefault="005D7605" w:rsidP="00CD00B1">
      <w:pPr>
        <w:spacing w:after="0" w:line="240" w:lineRule="auto"/>
      </w:pPr>
      <w:r>
        <w:separator/>
      </w:r>
    </w:p>
  </w:endnote>
  <w:endnote w:type="continuationSeparator" w:id="0">
    <w:p w:rsidR="005D7605" w:rsidRDefault="005D7605" w:rsidP="00CD0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605" w:rsidRDefault="005D7605" w:rsidP="00CD00B1">
      <w:pPr>
        <w:spacing w:after="0" w:line="240" w:lineRule="auto"/>
      </w:pPr>
      <w:r>
        <w:separator/>
      </w:r>
    </w:p>
  </w:footnote>
  <w:footnote w:type="continuationSeparator" w:id="0">
    <w:p w:rsidR="005D7605" w:rsidRDefault="005D7605" w:rsidP="00CD0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51" w:type="pct"/>
      <w:tblInd w:w="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8"/>
      <w:gridCol w:w="5320"/>
      <w:gridCol w:w="1765"/>
      <w:gridCol w:w="1510"/>
    </w:tblGrid>
    <w:tr w:rsidR="00CD00B1" w:rsidRPr="00DB7464" w:rsidTr="005006AA">
      <w:trPr>
        <w:cantSplit/>
        <w:trHeight w:val="537"/>
      </w:trPr>
      <w:tc>
        <w:tcPr>
          <w:tcW w:w="35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D00B1" w:rsidRPr="00CF41A5" w:rsidRDefault="00CD00B1" w:rsidP="00CD00B1">
          <w:pPr>
            <w:widowControl w:val="0"/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</w:p>
      </w:tc>
      <w:tc>
        <w:tcPr>
          <w:tcW w:w="4645" w:type="pct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noProof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b/>
              <w:bCs/>
              <w:sz w:val="20"/>
              <w:szCs w:val="20"/>
            </w:rPr>
            <w:t>Областное государственное бюджетное профессиональное образовательное учреждение</w:t>
          </w:r>
        </w:p>
        <w:p w:rsidR="00CD00B1" w:rsidRPr="00CF41A5" w:rsidRDefault="00CD00B1" w:rsidP="00CD00B1">
          <w:pPr>
            <w:widowControl w:val="0"/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b/>
              <w:bCs/>
              <w:sz w:val="20"/>
              <w:szCs w:val="20"/>
            </w:rPr>
            <w:t>«Ульяновский техникум питания и торговли»</w:t>
          </w:r>
        </w:p>
      </w:tc>
    </w:tr>
    <w:tr w:rsidR="00CD00B1" w:rsidRPr="00DB7464" w:rsidTr="005006AA">
      <w:trPr>
        <w:cantSplit/>
        <w:trHeight w:val="435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</w:p>
      </w:tc>
      <w:tc>
        <w:tcPr>
          <w:tcW w:w="287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D00B1" w:rsidRPr="00CF41A5" w:rsidRDefault="00CD00B1" w:rsidP="00CD00B1">
          <w:pPr>
            <w:pStyle w:val="1"/>
            <w:jc w:val="left"/>
            <w:rPr>
              <w:sz w:val="20"/>
              <w:szCs w:val="20"/>
            </w:rPr>
          </w:pPr>
          <w:r w:rsidRPr="00CF41A5">
            <w:rPr>
              <w:sz w:val="20"/>
              <w:szCs w:val="20"/>
            </w:rPr>
            <w:t xml:space="preserve">Наименование документа: </w:t>
          </w:r>
          <w:r w:rsidRPr="00CF41A5">
            <w:rPr>
              <w:b w:val="0"/>
              <w:i/>
              <w:sz w:val="20"/>
              <w:szCs w:val="20"/>
            </w:rPr>
            <w:t>Методические указания</w:t>
          </w:r>
        </w:p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b/>
              <w:spacing w:val="-10"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spacing w:val="-10"/>
              <w:sz w:val="20"/>
              <w:szCs w:val="20"/>
            </w:rPr>
            <w:t xml:space="preserve">Условное обозначение </w:t>
          </w:r>
          <w:r w:rsidR="006041B7">
            <w:rPr>
              <w:rFonts w:ascii="Times New Roman" w:hAnsi="Times New Roman" w:cs="Times New Roman"/>
              <w:b/>
              <w:spacing w:val="-10"/>
              <w:sz w:val="20"/>
              <w:szCs w:val="20"/>
            </w:rPr>
            <w:t>МДК 02</w:t>
          </w:r>
          <w:r w:rsidR="00161255">
            <w:rPr>
              <w:rFonts w:ascii="Times New Roman" w:hAnsi="Times New Roman" w:cs="Times New Roman"/>
              <w:b/>
              <w:spacing w:val="-10"/>
              <w:sz w:val="20"/>
              <w:szCs w:val="20"/>
            </w:rPr>
            <w:t>.01</w:t>
          </w:r>
        </w:p>
        <w:p w:rsidR="00CD00B1" w:rsidRPr="00CF41A5" w:rsidRDefault="00CD00B1" w:rsidP="00CD00B1">
          <w:pPr>
            <w:pStyle w:val="1"/>
            <w:jc w:val="left"/>
            <w:rPr>
              <w:b w:val="0"/>
              <w:spacing w:val="-10"/>
              <w:sz w:val="20"/>
              <w:szCs w:val="20"/>
            </w:rPr>
          </w:pPr>
          <w:proofErr w:type="gramStart"/>
          <w:r w:rsidRPr="00CF41A5">
            <w:rPr>
              <w:spacing w:val="-10"/>
              <w:sz w:val="20"/>
              <w:szCs w:val="20"/>
            </w:rPr>
            <w:t>Соответствует  ГОСТ</w:t>
          </w:r>
          <w:proofErr w:type="gramEnd"/>
          <w:r w:rsidRPr="00CF41A5">
            <w:rPr>
              <w:spacing w:val="-10"/>
              <w:sz w:val="20"/>
              <w:szCs w:val="20"/>
            </w:rPr>
            <w:t xml:space="preserve"> Р ИСО 9001-2015, ГОСТ Р 52614.2-2006  </w:t>
          </w:r>
        </w:p>
        <w:p w:rsidR="00CD00B1" w:rsidRPr="00CF41A5" w:rsidRDefault="00CD00B1" w:rsidP="00CD00B1">
          <w:pPr>
            <w:pStyle w:val="1"/>
            <w:jc w:val="left"/>
            <w:rPr>
              <w:sz w:val="20"/>
              <w:szCs w:val="20"/>
            </w:rPr>
          </w:pPr>
          <w:r w:rsidRPr="00CF41A5">
            <w:rPr>
              <w:b w:val="0"/>
              <w:sz w:val="20"/>
              <w:szCs w:val="20"/>
            </w:rPr>
            <w:t>(</w:t>
          </w:r>
          <w:proofErr w:type="spellStart"/>
          <w:r w:rsidRPr="00CF41A5">
            <w:rPr>
              <w:b w:val="0"/>
              <w:spacing w:val="-6"/>
              <w:sz w:val="20"/>
              <w:szCs w:val="20"/>
            </w:rPr>
            <w:t>п.п</w:t>
          </w:r>
          <w:proofErr w:type="spellEnd"/>
          <w:r w:rsidRPr="00CF41A5">
            <w:rPr>
              <w:b w:val="0"/>
              <w:spacing w:val="-6"/>
              <w:sz w:val="20"/>
              <w:szCs w:val="20"/>
            </w:rPr>
            <w:t xml:space="preserve">.  4.1, </w:t>
          </w:r>
          <w:r w:rsidRPr="00CF41A5">
            <w:rPr>
              <w:b w:val="0"/>
              <w:sz w:val="20"/>
              <w:szCs w:val="20"/>
            </w:rPr>
            <w:t>4.2.3, 4.2.4, 5.5.3, 5.6.2, 8.4, 8.5)</w:t>
          </w:r>
        </w:p>
      </w:tc>
      <w:tc>
        <w:tcPr>
          <w:tcW w:w="95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D00B1" w:rsidRPr="00CF41A5" w:rsidRDefault="00CD00B1" w:rsidP="00CD00B1">
          <w:pPr>
            <w:pStyle w:val="2"/>
            <w:spacing w:before="0"/>
            <w:rPr>
              <w:rFonts w:ascii="Times New Roman" w:hAnsi="Times New Roman"/>
              <w:b/>
              <w:bCs/>
              <w:color w:val="auto"/>
              <w:sz w:val="20"/>
              <w:szCs w:val="20"/>
            </w:rPr>
          </w:pPr>
          <w:r w:rsidRPr="00CF41A5">
            <w:rPr>
              <w:rFonts w:ascii="Times New Roman" w:hAnsi="Times New Roman"/>
              <w:color w:val="auto"/>
              <w:sz w:val="20"/>
              <w:szCs w:val="20"/>
            </w:rPr>
            <w:t>Редакция № 1</w:t>
          </w:r>
        </w:p>
        <w:p w:rsidR="00CD00B1" w:rsidRPr="00CF41A5" w:rsidRDefault="00CD00B1" w:rsidP="00CD00B1">
          <w:pPr>
            <w:pStyle w:val="2"/>
            <w:spacing w:before="0"/>
            <w:rPr>
              <w:rFonts w:ascii="Times New Roman" w:hAnsi="Times New Roman"/>
              <w:b/>
              <w:color w:val="auto"/>
              <w:sz w:val="20"/>
              <w:szCs w:val="20"/>
            </w:rPr>
          </w:pPr>
          <w:r w:rsidRPr="00CF41A5">
            <w:rPr>
              <w:rFonts w:ascii="Times New Roman" w:hAnsi="Times New Roman"/>
              <w:color w:val="auto"/>
              <w:sz w:val="20"/>
              <w:szCs w:val="20"/>
            </w:rPr>
            <w:t>Изменение № 0</w:t>
          </w:r>
        </w:p>
      </w:tc>
      <w:tc>
        <w:tcPr>
          <w:tcW w:w="81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D00B1" w:rsidRPr="00CF41A5" w:rsidRDefault="00CD00B1" w:rsidP="00CD00B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t xml:space="preserve">Лист </w: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begin"/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instrText xml:space="preserve"> PAGE </w:instrTex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separate"/>
          </w:r>
          <w:r w:rsidR="00CD361C">
            <w:rPr>
              <w:rFonts w:ascii="Times New Roman" w:hAnsi="Times New Roman" w:cs="Times New Roman"/>
              <w:b/>
              <w:noProof/>
              <w:sz w:val="20"/>
              <w:szCs w:val="20"/>
            </w:rPr>
            <w:t>4</w: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end"/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t xml:space="preserve"> из </w: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begin"/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instrText xml:space="preserve"> NUMPAGES </w:instrTex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separate"/>
          </w:r>
          <w:r w:rsidR="00CD361C">
            <w:rPr>
              <w:rFonts w:ascii="Times New Roman" w:hAnsi="Times New Roman" w:cs="Times New Roman"/>
              <w:b/>
              <w:noProof/>
              <w:sz w:val="20"/>
              <w:szCs w:val="20"/>
            </w:rPr>
            <w:t>4</w: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end"/>
          </w:r>
        </w:p>
      </w:tc>
    </w:tr>
    <w:tr w:rsidR="00CD00B1" w:rsidRPr="00DB7464" w:rsidTr="005006AA">
      <w:trPr>
        <w:cantSplit/>
        <w:trHeight w:val="280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</w:p>
      </w:tc>
      <w:tc>
        <w:tcPr>
          <w:tcW w:w="2875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95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bCs/>
              <w:i/>
              <w:iCs/>
              <w:sz w:val="20"/>
              <w:szCs w:val="20"/>
            </w:rPr>
          </w:pPr>
        </w:p>
      </w:tc>
      <w:tc>
        <w:tcPr>
          <w:tcW w:w="81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D00B1" w:rsidRPr="00CF41A5" w:rsidRDefault="00CD00B1" w:rsidP="00CD00B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t>Экз. №</w:t>
          </w:r>
        </w:p>
      </w:tc>
    </w:tr>
  </w:tbl>
  <w:p w:rsidR="00CD00B1" w:rsidRDefault="00CD00B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79A2"/>
    <w:multiLevelType w:val="hybridMultilevel"/>
    <w:tmpl w:val="36748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A7597"/>
    <w:multiLevelType w:val="hybridMultilevel"/>
    <w:tmpl w:val="8CB45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129E"/>
    <w:multiLevelType w:val="hybridMultilevel"/>
    <w:tmpl w:val="5D561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16055"/>
    <w:multiLevelType w:val="hybridMultilevel"/>
    <w:tmpl w:val="D228E644"/>
    <w:lvl w:ilvl="0" w:tplc="5288C55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630A5"/>
    <w:multiLevelType w:val="hybridMultilevel"/>
    <w:tmpl w:val="FDA8B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A75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2C532CEB"/>
    <w:multiLevelType w:val="hybridMultilevel"/>
    <w:tmpl w:val="CF9C0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B68EC"/>
    <w:multiLevelType w:val="hybridMultilevel"/>
    <w:tmpl w:val="182A8ABA"/>
    <w:lvl w:ilvl="0" w:tplc="19DEA46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84DC1"/>
    <w:multiLevelType w:val="hybridMultilevel"/>
    <w:tmpl w:val="27926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D6B62"/>
    <w:multiLevelType w:val="hybridMultilevel"/>
    <w:tmpl w:val="C6122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439BA"/>
    <w:multiLevelType w:val="hybridMultilevel"/>
    <w:tmpl w:val="C8E6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9151C5"/>
    <w:multiLevelType w:val="hybridMultilevel"/>
    <w:tmpl w:val="E12CD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37E42"/>
    <w:multiLevelType w:val="hybridMultilevel"/>
    <w:tmpl w:val="F558EA56"/>
    <w:lvl w:ilvl="0" w:tplc="FD7295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E2D96"/>
    <w:multiLevelType w:val="hybridMultilevel"/>
    <w:tmpl w:val="163A2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359D2"/>
    <w:multiLevelType w:val="hybridMultilevel"/>
    <w:tmpl w:val="069AA19C"/>
    <w:lvl w:ilvl="0" w:tplc="50A65B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63F85"/>
    <w:multiLevelType w:val="hybridMultilevel"/>
    <w:tmpl w:val="8CD8C4B0"/>
    <w:lvl w:ilvl="0" w:tplc="C08EBC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4134C3"/>
    <w:multiLevelType w:val="singleLevel"/>
    <w:tmpl w:val="9E221FC4"/>
    <w:lvl w:ilvl="0"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</w:abstractNum>
  <w:abstractNum w:abstractNumId="17" w15:restartNumberingAfterBreak="0">
    <w:nsid w:val="78AA6974"/>
    <w:multiLevelType w:val="hybridMultilevel"/>
    <w:tmpl w:val="007E3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E8443D"/>
    <w:multiLevelType w:val="hybridMultilevel"/>
    <w:tmpl w:val="96862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810200"/>
    <w:multiLevelType w:val="hybridMultilevel"/>
    <w:tmpl w:val="40707174"/>
    <w:lvl w:ilvl="0" w:tplc="A8900D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1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4"/>
  </w:num>
  <w:num w:numId="14">
    <w:abstractNumId w:val="15"/>
  </w:num>
  <w:num w:numId="15">
    <w:abstractNumId w:val="10"/>
  </w:num>
  <w:num w:numId="16">
    <w:abstractNumId w:val="14"/>
  </w:num>
  <w:num w:numId="17">
    <w:abstractNumId w:val="11"/>
  </w:num>
  <w:num w:numId="18">
    <w:abstractNumId w:val="6"/>
  </w:num>
  <w:num w:numId="19">
    <w:abstractNumId w:val="17"/>
  </w:num>
  <w:num w:numId="20">
    <w:abstractNumId w:val="19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207"/>
    <w:rsid w:val="00161255"/>
    <w:rsid w:val="001A328E"/>
    <w:rsid w:val="005D7605"/>
    <w:rsid w:val="006041B7"/>
    <w:rsid w:val="008B240A"/>
    <w:rsid w:val="009C4719"/>
    <w:rsid w:val="00CD00B1"/>
    <w:rsid w:val="00CD361C"/>
    <w:rsid w:val="00E360B0"/>
    <w:rsid w:val="00EA3C4F"/>
    <w:rsid w:val="00EC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06FCDE"/>
  <w15:chartTrackingRefBased/>
  <w15:docId w15:val="{B5725B70-15A1-46D9-9A05-526D1DA0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0B1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D00B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0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0B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CD00B1"/>
    <w:pPr>
      <w:spacing w:after="0" w:line="240" w:lineRule="auto"/>
      <w:ind w:firstLine="36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CD00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CD00B1"/>
    <w:pPr>
      <w:spacing w:after="0" w:line="240" w:lineRule="auto"/>
      <w:ind w:firstLine="2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CD00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CD00B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D0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0B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D0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0B1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00B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Пользователь</cp:lastModifiedBy>
  <cp:revision>2</cp:revision>
  <dcterms:created xsi:type="dcterms:W3CDTF">2025-09-29T11:12:00Z</dcterms:created>
  <dcterms:modified xsi:type="dcterms:W3CDTF">2025-09-29T11:12:00Z</dcterms:modified>
</cp:coreProperties>
</file>